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.41006469726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66.95486450195312"/>
          <w:szCs w:val="66.95486450195312"/>
          <w:u w:val="none"/>
          <w:shd w:fill="auto" w:val="clear"/>
          <w:vertAlign w:val="baseline"/>
        </w:rPr>
        <w:sectPr>
          <w:pgSz w:h="16820" w:w="11900" w:orient="portrait"/>
          <w:pgMar w:bottom="1434.2941284179688" w:top="1603.358154296875" w:left="1459.6159362792969" w:right="1310.426025390625" w:header="0" w:footer="720"/>
          <w:pgNumType w:start="1"/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66.95486450195312"/>
          <w:szCs w:val="66.95486450195312"/>
          <w:u w:val="none"/>
          <w:shd w:fill="auto" w:val="clear"/>
          <w:vertAlign w:val="baseline"/>
          <w:rtl w:val="0"/>
        </w:rPr>
        <w:t xml:space="preserve">CEGUEIRA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57495117187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33.47743225097656"/>
          <w:szCs w:val="33.477432250976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383838"/>
          <w:sz w:val="33.47743225097656"/>
          <w:szCs w:val="33.47743225097656"/>
          <w:rtl w:val="0"/>
        </w:rPr>
        <w:t xml:space="preserve">A mulher que consegue ve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33.47743225097656"/>
          <w:szCs w:val="33.47743225097656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056396484375" w:line="259.89598274230957" w:lineRule="auto"/>
        <w:ind w:left="0" w:right="0" w:firstLine="0"/>
        <w:jc w:val="left"/>
        <w:rPr>
          <w:rFonts w:ascii="Times" w:cs="Times" w:eastAsia="Times" w:hAnsi="Times"/>
          <w:i w:val="1"/>
          <w:color w:val="383838"/>
          <w:sz w:val="18.598573684692383"/>
          <w:szCs w:val="18.598573684692383"/>
        </w:rPr>
      </w:pPr>
      <w:r w:rsidDel="00000000" w:rsidR="00000000" w:rsidRPr="00000000">
        <w:rPr>
          <w:rFonts w:ascii="Times" w:cs="Times" w:eastAsia="Times" w:hAnsi="Times"/>
          <w:b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Teatro musical para cantora-atriz e quarteto de percussão -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2022 Comemoração dos 100 anos de nascimento de José Saramago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4.878859519958496"/>
          <w:szCs w:val="14.878859519958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4.878859519958496"/>
          <w:szCs w:val="14.87885951995849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4.878859519958496"/>
          <w:szCs w:val="14.878859519958496"/>
          <w:u w:val="none"/>
          <w:shd w:fill="auto" w:val="clear"/>
          <w:vertAlign w:val="baseline"/>
          <w:rtl w:val="0"/>
        </w:rPr>
        <w:t xml:space="preserve">Trailer YouTube: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486328125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4.878859519958496"/>
          <w:szCs w:val="14.878859519958496"/>
          <w:u w:val="singl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BLINDNESS (Cegueira) Arturo Fuentes, Drumming GP,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721435546875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4.878859519958496"/>
          <w:szCs w:val="14.87885951995849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14.878859519958496"/>
          <w:szCs w:val="14.878859519958496"/>
          <w:rtl w:val="0"/>
        </w:rPr>
        <w:t xml:space="preserve">Página Web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4.878859519958496"/>
          <w:szCs w:val="14.878859519958496"/>
          <w:u w:val="none"/>
          <w:shd w:fill="auto" w:val="clear"/>
          <w:vertAlign w:val="baseline"/>
          <w:rtl w:val="0"/>
        </w:rPr>
        <w:t xml:space="preserve"> CEGUEIRA: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5107421875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4.878859519958496"/>
          <w:szCs w:val="14.878859519958496"/>
          <w:u w:val="single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14.878859519958496"/>
            <w:szCs w:val="14.878859519958496"/>
            <w:u w:val="single"/>
            <w:rtl w:val="0"/>
          </w:rPr>
          <w:t xml:space="preserve">cegueira - ARTURO FUENTES | COMPOSER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5107421875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4.878859519958496"/>
          <w:szCs w:val="14.878859519958496"/>
          <w:u w:val="single"/>
        </w:rPr>
        <w:sectPr>
          <w:type w:val="continuous"/>
          <w:pgSz w:h="16820" w:w="11900" w:orient="portrait"/>
          <w:pgMar w:bottom="1434.2941284179688" w:top="1603.358154296875" w:left="1471.3331604003906" w:right="1304.913330078125" w:header="0" w:footer="720"/>
          <w:cols w:equalWidth="0" w:num="2">
            <w:col w:space="0" w:w="4580"/>
            <w:col w:space="0" w:w="45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5.269775390625" w:line="500.6227111816406" w:lineRule="auto"/>
        <w:ind w:left="46.86859130859375" w:right="2158.6553955078125" w:hanging="34.4075012207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ARTURO FUENTES | DRUMMING GRUPO DE PERCUSSÃO | RAQUEL CAMARINHA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  <w:drawing>
          <wp:inline distB="19050" distT="19050" distL="19050" distR="19050">
            <wp:extent cx="2901405" cy="290140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1405" cy="2901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5283203125" w:line="240" w:lineRule="auto"/>
        <w:ind w:left="86.66931152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Dur</w:t>
      </w: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ação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1 hr.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9384765625" w:line="240" w:lineRule="auto"/>
        <w:ind w:left="90.57510375976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Direção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Arturo Fuentes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328125" w:line="240" w:lineRule="auto"/>
        <w:ind w:left="87.41333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Luz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Arturo Fuentes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44970703125" w:line="240" w:lineRule="auto"/>
        <w:ind w:left="86.66931152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Composição e Desenho de Luz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Arturo Fuentes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724365234375" w:line="240" w:lineRule="auto"/>
        <w:ind w:left="87.0413208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Direção de vídeo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Arturo Fuentes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328125" w:line="259.89718437194824" w:lineRule="auto"/>
        <w:ind w:left="84.62356567382812" w:right="2426.1968994140625" w:firstLine="5.9515380859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Roteiro e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libreto </w:t>
      </w:r>
      <w:r w:rsidDel="00000000" w:rsidR="00000000" w:rsidRPr="00000000">
        <w:rPr>
          <w:rFonts w:ascii="Times" w:cs="Times" w:eastAsia="Times" w:hAnsi="Times"/>
          <w:color w:val="383838"/>
          <w:sz w:val="18.598573684692383"/>
          <w:szCs w:val="18.598573684692383"/>
          <w:rtl w:val="0"/>
        </w:rPr>
        <w:t xml:space="preserve">de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Arturo Fuentes, base</w:t>
      </w:r>
      <w:r w:rsidDel="00000000" w:rsidR="00000000" w:rsidRPr="00000000">
        <w:rPr>
          <w:rFonts w:ascii="Times" w:cs="Times" w:eastAsia="Times" w:hAnsi="Times"/>
          <w:color w:val="383838"/>
          <w:sz w:val="18.598573684692383"/>
          <w:szCs w:val="18.598573684692383"/>
          <w:rtl w:val="0"/>
        </w:rPr>
        <w:t xml:space="preserve">ado no livro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Ensaio sobre a cegueira (1995) </w:t>
      </w:r>
      <w:r w:rsidDel="00000000" w:rsidR="00000000" w:rsidRPr="00000000">
        <w:rPr>
          <w:rFonts w:ascii="Times" w:cs="Times" w:eastAsia="Times" w:hAnsi="Times"/>
          <w:color w:val="383838"/>
          <w:sz w:val="18.598573684692383"/>
          <w:szCs w:val="18.598573684692383"/>
          <w:rtl w:val="0"/>
        </w:rPr>
        <w:t xml:space="preserve">do escritor português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José Saramago (1922-2010)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488037109375" w:line="240" w:lineRule="auto"/>
        <w:ind w:left="87.0413208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Executado por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Drumming grupo de percussão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9384765625" w:line="240" w:lineRule="auto"/>
        <w:ind w:left="86.6693115234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Dire</w:t>
      </w: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ção musical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Miquel Bernat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63330078125" w:line="240" w:lineRule="auto"/>
        <w:ind w:left="90.5751037597656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Soprano </w:t>
      </w: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e actriz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Raquel Camarinha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63330078125" w:line="240" w:lineRule="auto"/>
        <w:ind w:left="87.41333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Estreia Mundial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Autumn 2022, Portugal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51074218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328125" w:line="240" w:lineRule="auto"/>
        <w:ind w:left="87.0413208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Produ</w:t>
      </w: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ção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ARTWAY- </w:t>
      </w:r>
      <w:r w:rsidDel="00000000" w:rsidR="00000000" w:rsidRPr="00000000">
        <w:rPr>
          <w:rFonts w:ascii="Times" w:cs="Times" w:eastAsia="Times" w:hAnsi="Times"/>
          <w:color w:val="383838"/>
          <w:sz w:val="18.598573684692383"/>
          <w:szCs w:val="18.598573684692383"/>
          <w:rtl w:val="0"/>
        </w:rPr>
        <w:t xml:space="preserve">V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anessa Pires e Patr</w:t>
      </w:r>
      <w:r w:rsidDel="00000000" w:rsidR="00000000" w:rsidRPr="00000000">
        <w:rPr>
          <w:rFonts w:ascii="Times" w:cs="Times" w:eastAsia="Times" w:hAnsi="Times"/>
          <w:color w:val="383838"/>
          <w:sz w:val="18.598573684692383"/>
          <w:szCs w:val="18.598573684692383"/>
          <w:rtl w:val="0"/>
        </w:rPr>
        <w:t xml:space="preserve">ícia Silveira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9384765625" w:line="240" w:lineRule="auto"/>
        <w:ind w:left="87.04132080078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ditao por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LondonHall Editions, Austria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63330078125" w:line="240" w:lineRule="auto"/>
        <w:ind w:left="90.94696044921875" w:right="0" w:firstLine="0"/>
        <w:jc w:val="left"/>
        <w:rPr>
          <w:rFonts w:ascii="Times" w:cs="Times" w:eastAsia="Times" w:hAnsi="Times"/>
          <w:color w:val="383838"/>
          <w:sz w:val="18.598573684692383"/>
          <w:szCs w:val="18.598573684692383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Cr</w:t>
      </w: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iado por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Arturo Fuentes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63330078125" w:line="240" w:lineRule="auto"/>
        <w:ind w:left="90.94696044921875" w:right="0" w:firstLine="0"/>
        <w:jc w:val="left"/>
        <w:rPr>
          <w:rFonts w:ascii="Times" w:cs="Times" w:eastAsia="Times" w:hAnsi="Times"/>
          <w:color w:val="383838"/>
          <w:sz w:val="18.598573684692383"/>
          <w:szCs w:val="18.59857368469238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63330078125" w:line="240" w:lineRule="auto"/>
        <w:ind w:left="90.9469604492187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.598573684692383"/>
          <w:szCs w:val="18.598573684692383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.598573684692383"/>
          <w:szCs w:val="18.598573684692383"/>
          <w:u w:val="single"/>
          <w:shd w:fill="auto" w:val="clear"/>
          <w:vertAlign w:val="baseline"/>
          <w:rtl w:val="0"/>
        </w:rPr>
        <w:t xml:space="preserve">www.arturofuentes.com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63330078125" w:line="240" w:lineRule="auto"/>
        <w:ind w:left="90.94696044921875" w:right="0" w:firstLine="0"/>
        <w:jc w:val="left"/>
        <w:rPr>
          <w:rFonts w:ascii="Helvetica Neue" w:cs="Helvetica Neue" w:eastAsia="Helvetica Neue" w:hAnsi="Helvetica Neue"/>
          <w:sz w:val="18.598573684692383"/>
          <w:szCs w:val="18.598573684692383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.598573684692383"/>
          <w:szCs w:val="18.598573684692383"/>
          <w:u w:val="single"/>
          <w:shd w:fill="auto" w:val="clear"/>
          <w:vertAlign w:val="baseline"/>
          <w:rtl w:val="0"/>
        </w:rPr>
        <w:t xml:space="preserve">http://drumming.pt/en/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63330078125" w:line="240" w:lineRule="auto"/>
        <w:ind w:left="90.94696044921875" w:right="0" w:firstLine="0"/>
        <w:jc w:val="left"/>
        <w:rPr>
          <w:rFonts w:ascii="Helvetica Neue" w:cs="Helvetica Neue" w:eastAsia="Helvetica Neue" w:hAnsi="Helvetica Neue"/>
          <w:sz w:val="18.598573684692383"/>
          <w:szCs w:val="18.59857368469238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18.598573684692383"/>
          <w:szCs w:val="18.59857368469238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383838"/>
          <w:sz w:val="18.598573684692383"/>
          <w:szCs w:val="18.598573684692383"/>
          <w:rtl w:val="0"/>
        </w:rPr>
        <w:t xml:space="preserve">O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ARGUMENTO -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383838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Storyline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388671875" w:line="259.8954677581787" w:lineRule="auto"/>
        <w:ind w:left="10.41534423828125" w:right="111.448974609375" w:firstLine="1.30187988281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mundo s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fre u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a pandemia, todos p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erdem a visão, excepto uma mulher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, que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é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i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une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à cegueira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. A situaç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ão é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catastrófica,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ninguém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sabe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a origem da doença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, para evitar m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ai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s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contágios,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os cegos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são recolhidos,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indefinidamente, num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centro a cargo d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os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militares.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 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ambém tranca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a mulher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 por ela ter mentido.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D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isse que não podia ver para acompanhar o marido, um médico que perdeu a visão.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No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meio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d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o caos e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d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o desespero, a mulher deve colocar à prova sua força psicológica: teme perder a visão a qualquer momento e, enquanto isso não acontecer, terá que fingir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ser cega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para sobreviver no centro, cercada pelos cegos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, mas perto do homem que ama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01910400390625" w:right="0" w:firstLine="0"/>
        <w:jc w:val="left"/>
        <w:rPr>
          <w:rFonts w:ascii="Times" w:cs="Times" w:eastAsia="Times" w:hAnsi="Times"/>
          <w:b w:val="1"/>
          <w:color w:val="2a2a2a"/>
          <w:sz w:val="18.598573684692383"/>
          <w:szCs w:val="18.59857368469238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.01910400390625" w:right="0" w:firstLine="0"/>
        <w:jc w:val="left"/>
        <w:rPr>
          <w:rFonts w:ascii="Times" w:cs="Times" w:eastAsia="Times" w:hAnsi="Times"/>
          <w:b w:val="1"/>
          <w:color w:val="2a2a2a"/>
          <w:sz w:val="18.598573684692383"/>
          <w:szCs w:val="18.598573684692383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A DRAMATURGIA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.01910400390625" w:right="0" w:firstLine="0"/>
        <w:jc w:val="left"/>
        <w:rPr>
          <w:rFonts w:ascii="Times" w:cs="Times" w:eastAsia="Times" w:hAnsi="Times"/>
          <w:color w:val="2a2a2a"/>
          <w:sz w:val="18.598573684692383"/>
          <w:szCs w:val="18.598573684692383"/>
        </w:rPr>
      </w:pP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Desde o primeiro momento, o público é levado ao confinamento da mulher que pode ver. Fuentes cria um teatro musical angustiante no qual as capacidades psicológicas da personagem principal são centrais para a narrativa da peça. Entramos no mundo da mulher, vemos com os seus olhos a escuridão do confinamento e também o mar de leite, como a cegueira branca que Saramago descreve. Na mulher, o medo e a esperança misturam-se, mas também a dúvida e a determinação. É forte e fraca. Identificamo-nos com ela porque define a condição humana, entre a contradição e o paradoxo. Apesar de poder ver, ela decide ficar com o homem que ama, sofrendo as consequências do confinamento com ele. O final que Fuentes trás à obra é diferente do livro de Saramago e, como um presságio anunciado desde o início, a mulher que vê fica cega no final da obra. Com esse fim trágico, Fuentes lança uma crítica e reflexão: precisamos de aguçar a nossa visão, aguçar nossa sensibilidade e poder "ver" no sentido mais místico, filosófico e humano.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.01910400390625" w:right="0" w:firstLine="0"/>
        <w:jc w:val="left"/>
        <w:rPr>
          <w:rFonts w:ascii="Times" w:cs="Times" w:eastAsia="Times" w:hAnsi="Times"/>
          <w:color w:val="2a2a2a"/>
          <w:sz w:val="18.598573684692383"/>
          <w:szCs w:val="18.598573684692383"/>
        </w:rPr>
      </w:pP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CEGUEIRA - A mulher que vê, é uma obra sombria que ilumina certas questões. “Somos cegos que, vendo, não vemos”, diz Saramago. Pretendemos não ver a nossa realidade para tornar a nossa existência mais leve? Fuentes levanta a questão em cena.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0980224609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CONMEMORACIÓN EN 2022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328125" w:line="259.8958110809326" w:lineRule="auto"/>
        <w:ind w:left="10.41534423828125" w:right="111.265869140625" w:firstLine="8.741302490234375"/>
        <w:jc w:val="both"/>
        <w:rPr>
          <w:rFonts w:ascii="Times" w:cs="Times" w:eastAsia="Times" w:hAnsi="Times"/>
          <w:color w:val="2a2a2a"/>
          <w:sz w:val="18.598573684692383"/>
          <w:szCs w:val="18.598573684692383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CEGUEIRA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i w:val="1"/>
          <w:color w:val="2a2a2a"/>
          <w:sz w:val="18.598573684692383"/>
          <w:szCs w:val="18.598573684692383"/>
          <w:rtl w:val="0"/>
        </w:rPr>
        <w:t xml:space="preserve">A mulher que consegue ver,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 obra baseada no livro </w:t>
      </w:r>
      <w:r w:rsidDel="00000000" w:rsidR="00000000" w:rsidRPr="00000000">
        <w:rPr>
          <w:rFonts w:ascii="Times" w:cs="Times" w:eastAsia="Times" w:hAnsi="Times"/>
          <w:i w:val="1"/>
          <w:color w:val="2a2a2a"/>
          <w:sz w:val="18.598573684692383"/>
          <w:szCs w:val="18.598573684692383"/>
          <w:rtl w:val="0"/>
        </w:rPr>
        <w:t xml:space="preserve">Ensaio sobre a Cegueira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 publicado em 1995, reúne dois acontecimentos que marcam o nosso tempo. Este novo teatro musical dirigido por Fuentes é, deliberadamente, uma reflexão sobre a pandemia Covid 19 que temos sofrido desde 2020 e, ainda mais importante que esta difícil situação mundial, é a comemoração em 2022 dos 100 anos do nascimento de José Saramago , Prémio Nobel de Literatura de 1998. Um escritor que consegue expor o peso da existência humana, quando há falta de novas formas de pensar - um crítico para melhorar o mundo e as sociedades em que vivemos.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004638671875" w:line="240" w:lineRule="auto"/>
        <w:ind w:left="13.01910400390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1"/>
          <w:color w:val="2a2a2a"/>
          <w:sz w:val="18.598573684692383"/>
          <w:szCs w:val="18.598573684692383"/>
          <w:highlight w:val="white"/>
          <w:rtl w:val="0"/>
        </w:rPr>
        <w:t xml:space="preserve">ALCO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9384765625" w:line="259.8955249786377" w:lineRule="auto"/>
        <w:ind w:left="10.229339599609375" w:right="111.4990234375" w:firstLine="0.371856689453125"/>
        <w:jc w:val="both"/>
        <w:rPr>
          <w:rFonts w:ascii="Times" w:cs="Times" w:eastAsia="Times" w:hAnsi="Times"/>
          <w:color w:val="2a2a2a"/>
          <w:sz w:val="18.598573684692383"/>
          <w:szCs w:val="18.598573684692383"/>
        </w:rPr>
      </w:pP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Lençóis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O palco é preenchido com lençóis brancos das camas de cegos em cativeiro, criando uma textura branca e leitosa, como a cegueira que Saramago descreve em seu livro. Alguns tecidos ficam empilhados são iluminados por dentro, outros são usados como telas de vídeo e outros ainda ficam pendurados no tecto.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884765625" w:line="259.8962116241455" w:lineRule="auto"/>
        <w:ind w:left="13.01910400390625" w:right="111.463623046875" w:firstLine="0.557861328125"/>
        <w:jc w:val="left"/>
        <w:rPr>
          <w:rFonts w:ascii="Times" w:cs="Times" w:eastAsia="Times" w:hAnsi="Times"/>
          <w:color w:val="2a2a2a"/>
          <w:sz w:val="18.598573684692383"/>
          <w:szCs w:val="18.598573684692383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C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o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rdas: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Um par de cordas grossas cria vários corredores por onde a soprano / atriz caminha. São as cordas que os cegos usam para ir de um lugar a outro, descritas no livro de Saramago.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884765625" w:line="259.8962116241455" w:lineRule="auto"/>
        <w:ind w:left="13.01910400390625" w:right="111.463623046875" w:firstLine="0.557861328125"/>
        <w:jc w:val="left"/>
        <w:rPr>
          <w:rFonts w:ascii="Times" w:cs="Times" w:eastAsia="Times" w:hAnsi="Times"/>
          <w:color w:val="2a2a2a"/>
          <w:sz w:val="18.598573684692383"/>
          <w:szCs w:val="18.598573684692383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lt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ifalantes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ois altifalantes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suspen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highlight w:val="white"/>
          <w:rtl w:val="0"/>
        </w:rPr>
        <w:t xml:space="preserve">so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s,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dão instruções aos cegos. Eles também serão usados ​​pelo soprano para cantar neles.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854248046875" w:line="259.8965263366699" w:lineRule="auto"/>
        <w:ind w:left="13.948974609375" w:right="111.583251953125" w:hanging="9.29931640625"/>
        <w:jc w:val="left"/>
        <w:rPr>
          <w:rFonts w:ascii="Times" w:cs="Times" w:eastAsia="Times" w:hAnsi="Times"/>
          <w:color w:val="2a2a2a"/>
          <w:sz w:val="18.598573684692383"/>
          <w:szCs w:val="18.598573684692383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Estrutura metálica: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 Na parte de trás do palco existe uma sala feita com tubos metálicos, como os usados ​​nas construções. Isso representa o confinamento das mulheres.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610107421875" w:line="259.8965263366699" w:lineRule="auto"/>
        <w:ind w:left="13.39111328125" w:right="111.455078125" w:hanging="7.811431884765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Instrumentos de percu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ssão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Os instrumentos fazem parte do cenário e os percussionistas são atores que agem como cegos, às vezes, tocando no escuro. Os instrumentos de percussão são também usados ​​pela soprano. As placas suspensas exemplificam as portas de metal do centro de reclusão.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610107421875" w:line="259.8965263366699" w:lineRule="auto"/>
        <w:ind w:left="11.903228759765625" w:right="111.375732421875" w:hanging="7.253570556640625"/>
        <w:jc w:val="left"/>
        <w:rPr>
          <w:rFonts w:ascii="Times" w:cs="Times" w:eastAsia="Times" w:hAnsi="Times"/>
          <w:color w:val="2a2a2a"/>
          <w:sz w:val="18.598573684692383"/>
          <w:szCs w:val="18.598573684692383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Tela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suspe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ns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a: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O vídeo é projetado numa tela suspensa, acima, no meio do palco.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793212890625" w:line="259.89684104919434" w:lineRule="auto"/>
        <w:ind w:left="13.01910400390625" w:right="111.444091796875" w:hanging="8.741302490234375"/>
        <w:jc w:val="left"/>
        <w:rPr>
          <w:rFonts w:ascii="Times" w:cs="Times" w:eastAsia="Times" w:hAnsi="Times"/>
          <w:color w:val="2a2a2a"/>
          <w:sz w:val="18.598573684692383"/>
          <w:szCs w:val="18.598573684692383"/>
        </w:rPr>
      </w:pP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Pilha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malas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de via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gem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Elas representam as malas que foram trazidas pelos cegos para o centro de detenção. A ideia vem das malas dos judeus na Segunda Guerra Mundial, nos campos de concentração.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09756469726562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LA ILUMINACIÓN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328125" w:line="259.89638328552246" w:lineRule="auto"/>
        <w:ind w:left="19.156646728515625" w:right="111.451416015625" w:hanging="8.555450439453125"/>
        <w:jc w:val="left"/>
        <w:rPr>
          <w:rFonts w:ascii="Times" w:cs="Times" w:eastAsia="Times" w:hAnsi="Times"/>
          <w:color w:val="2a2a2a"/>
          <w:sz w:val="18.598573684692383"/>
          <w:szCs w:val="18.598573684692383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Spots móveis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dois percussionistas têm spots móveis, o que lhes permite seguir manualmente os movimentos da soprano ou apontar para outro percussionista.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8946952819824" w:lineRule="auto"/>
        <w:ind w:left="13.948974609375" w:right="111.405029296875" w:hanging="9.29931640625"/>
        <w:jc w:val="left"/>
        <w:rPr>
          <w:rFonts w:ascii="Times" w:cs="Times" w:eastAsia="Times" w:hAnsi="Times"/>
          <w:color w:val="2a2a2a"/>
          <w:sz w:val="18.598573684692383"/>
          <w:szCs w:val="18.598573684692383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Pro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j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ector central: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No centro do palco há um ponto de luz que aponta para a tela suspensa. Além disso, no centro, há um projector voltado para a tela.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884765625" w:line="259.8933792114258" w:lineRule="auto"/>
        <w:ind w:left="13.01910400390625" w:right="111.58203125" w:hanging="2.4179077148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Sistema de espe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lhos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as luzes são refletidas por um sistema de espelhos, tanto as projetadas de cima como as que vêm de baixo.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20068359375" w:line="259.8951244354248" w:lineRule="auto"/>
        <w:ind w:left="5.579681396484375" w:right="111.38427734375" w:firstLine="5.021514892578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Sa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v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anas iluminadas: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são como pequenas montanhas de savanas iluminadas por dentro. As montanhas são pré-fabricadas, as savanas são submersas em um líquido fixador para atingir certa elevação e uma textura áspera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20068359375" w:line="259.8951244354248" w:lineRule="auto"/>
        <w:ind w:left="5.579681396484375" w:right="111.38427734375" w:firstLine="5.021514892578125"/>
        <w:jc w:val="left"/>
        <w:rPr>
          <w:rFonts w:ascii="Times" w:cs="Times" w:eastAsia="Times" w:hAnsi="Times"/>
          <w:color w:val="2a2a2a"/>
          <w:sz w:val="18.598573684692383"/>
          <w:szCs w:val="18.598573684692383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Luz b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r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anca de est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ú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dio fotográfico: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É utilizado um conjunto de 10 lâmpadas de luz branca para estúdio fotográfico, voltado principalmente para os percussionistas.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01074218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A MÚSICA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36328125" w:line="259.89206314086914" w:lineRule="auto"/>
        <w:ind w:left="16.552734375" w:right="111.1865234375" w:hanging="16.5527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lt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ifalantes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A peça começa com o som oco de um altifalante, como os usados ​​nos pátios das prisões. Uma voz autoritária dita as regras de conduta que os cegos em reclusão devem seguir.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212890625" w:line="259.89598274230957" w:lineRule="auto"/>
        <w:ind w:left="13.01910400390625" w:right="111.385498046875" w:hanging="2.41790771484375"/>
        <w:jc w:val="both"/>
        <w:rPr>
          <w:rFonts w:ascii="Times" w:cs="Times" w:eastAsia="Times" w:hAnsi="Times"/>
          <w:color w:val="2a2a2a"/>
          <w:sz w:val="18.598573684692383"/>
          <w:szCs w:val="18.598573684692383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So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n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s electrónicos: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ouvimos os sons metálicos de um centro de detenção, a reverberação de salas vazias, chuveiros, etc. Também ouvimos algumas paisagens sonoras, como o som de uma avenida lotada ou a transmissão de rádio anunciando notícias da pandemia.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5185546875" w:line="259.89598274230957" w:lineRule="auto"/>
        <w:ind w:left="11.903228759765625" w:right="111.5673828125" w:hanging="6.88156127929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Barroco: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Há um estilo barroco em toda a obra, melodias da voz que se contrapõem às percussões e que se transformam em ruídos da voz, secos, nervosos.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7626953125" w:line="259.8933792114258" w:lineRule="auto"/>
        <w:ind w:left="16.552734375" w:right="111.571044921875" w:hanging="10.60119628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Fado </w:t>
      </w:r>
      <w:r w:rsidDel="00000000" w:rsidR="00000000" w:rsidRPr="00000000">
        <w:rPr>
          <w:rFonts w:ascii="Times" w:cs="Times" w:eastAsia="Times" w:hAnsi="Times"/>
          <w:b w:val="1"/>
          <w:i w:val="1"/>
          <w:color w:val="2a2a2a"/>
          <w:sz w:val="18.598573684692383"/>
          <w:szCs w:val="18.598573684692383"/>
          <w:highlight w:val="white"/>
          <w:rtl w:val="0"/>
        </w:rPr>
        <w:t xml:space="preserve">percussão: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  <w:rtl w:val="0"/>
        </w:rPr>
        <w:t xml:space="preserve">Algumas harmonias referem-se ao Fado, ouvem-se alguns excertos de Fados clássicos, num arranjo para quarteto de percussão e soprano.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7626953125" w:line="259.8933792114258" w:lineRule="auto"/>
        <w:ind w:left="0" w:right="111.571044921875" w:firstLine="0"/>
        <w:jc w:val="left"/>
        <w:rPr>
          <w:rFonts w:ascii="Times" w:cs="Times" w:eastAsia="Times" w:hAnsi="Times"/>
          <w:color w:val="2a2a2a"/>
          <w:sz w:val="18.598573684692383"/>
          <w:szCs w:val="18.59857368469238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7626953125" w:line="259.8933792114258" w:lineRule="auto"/>
        <w:ind w:left="0" w:right="111.571044921875" w:firstLine="0"/>
        <w:jc w:val="left"/>
        <w:rPr>
          <w:rFonts w:ascii="Times" w:cs="Times" w:eastAsia="Times" w:hAnsi="Times"/>
          <w:color w:val="2a2a2a"/>
          <w:sz w:val="18.598573684692383"/>
          <w:szCs w:val="18.59857368469238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17626953125" w:line="259.8933792114258" w:lineRule="auto"/>
        <w:ind w:left="16.552734375" w:right="111.571044921875" w:hanging="10.6011962890625"/>
        <w:jc w:val="left"/>
        <w:rPr>
          <w:rFonts w:ascii="Times" w:cs="Times" w:eastAsia="Times" w:hAnsi="Times"/>
          <w:color w:val="2a2a2a"/>
          <w:sz w:val="18.598573684692383"/>
          <w:szCs w:val="18.59857368469238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2.884521484375" w:line="240" w:lineRule="auto"/>
        <w:ind w:left="0" w:right="606.0327148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"</w:t>
      </w:r>
      <w:r w:rsidDel="00000000" w:rsidR="00000000" w:rsidRPr="00000000">
        <w:rPr>
          <w:rFonts w:ascii="Times" w:cs="Times" w:eastAsia="Times" w:hAnsi="Times"/>
          <w:i w:val="1"/>
          <w:color w:val="222222"/>
          <w:sz w:val="18.598573684692383"/>
          <w:szCs w:val="18.598573684692383"/>
          <w:highlight w:val="white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22222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enso que não cegámos, penso que estamos cegos, Cegos que veem, Cegos que, vendo, não veem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".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-51447</wp:posOffset>
            </wp:positionV>
            <wp:extent cx="1149737" cy="1145866"/>
            <wp:effectExtent b="0" l="0" r="0" t="0"/>
            <wp:wrapSquare wrapText="right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9737" cy="11458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2.884521484375" w:line="240" w:lineRule="auto"/>
        <w:ind w:left="0" w:right="606.0327148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highlight w:val="white"/>
          <w:u w:val="none"/>
          <w:vertAlign w:val="baseline"/>
          <w:rtl w:val="0"/>
        </w:rPr>
        <w:t xml:space="preserve"> José Saramago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2989501953125" w:line="240" w:lineRule="auto"/>
        <w:ind w:left="0" w:right="0" w:firstLine="0"/>
        <w:jc w:val="left"/>
        <w:rPr>
          <w:rFonts w:ascii="Times" w:cs="Times" w:eastAsia="Times" w:hAnsi="Times"/>
          <w:color w:val="2a2a2a"/>
          <w:sz w:val="18.598573684692383"/>
          <w:szCs w:val="18.59857368469238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2989501953125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  <w:rtl w:val="0"/>
        </w:rPr>
        <w:t xml:space="preserve">Primeiras ideias de cenografia, iluminação e figurinos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5836181640625" w:line="216.22183799743652" w:lineRule="auto"/>
        <w:ind w:left="3.96026611328125" w:right="163.45214843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2a2a2a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a2a2a"/>
          <w:sz w:val="18.598573684692383"/>
          <w:szCs w:val="18.598573684692383"/>
        </w:rPr>
        <w:drawing>
          <wp:inline distB="19050" distT="19050" distL="19050" distR="19050">
            <wp:extent cx="2651244" cy="1985471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1244" cy="19854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3048000</wp:posOffset>
            </wp:positionH>
            <wp:positionV relativeFrom="paragraph">
              <wp:posOffset>209550</wp:posOffset>
            </wp:positionV>
            <wp:extent cx="2299474" cy="1541599"/>
            <wp:effectExtent b="0" l="0" r="0" t="0"/>
            <wp:wrapTopAndBottom distB="19050" distT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9474" cy="15415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266700</wp:posOffset>
            </wp:positionH>
            <wp:positionV relativeFrom="paragraph">
              <wp:posOffset>209550</wp:posOffset>
            </wp:positionV>
            <wp:extent cx="2334645" cy="1541598"/>
            <wp:effectExtent b="0" l="0" r="0" t="0"/>
            <wp:wrapSquare wrapText="bothSides" distB="19050" distT="19050" distL="19050" distR="190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4645" cy="15415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5.539093017578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8.598573684692383"/>
          <w:szCs w:val="18.59857368469238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1434.2941284179688" w:top="1603.358154296875" w:left="1459.6159362792969" w:right="1310.426025390625" w:header="0" w:footer="720"/>
      <w:cols w:equalWidth="0" w:num="1">
        <w:col w:space="0" w:w="9129.95803833007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2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3dC8CaYEA8&amp;feature=emb_imp_woyt&amp;ab_channel=ArturoFuentes" TargetMode="External"/><Relationship Id="rId7" Type="http://schemas.openxmlformats.org/officeDocument/2006/relationships/hyperlink" Target="http://www.arturofuentes.com/cegueira.html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